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020F9D4B" w:rsidR="003F79A3" w:rsidRDefault="00B420EC">
      <w:pPr>
        <w:rPr>
          <w:sz w:val="40"/>
          <w:szCs w:val="40"/>
        </w:rPr>
      </w:pPr>
      <w:r>
        <w:rPr>
          <w:sz w:val="40"/>
          <w:szCs w:val="40"/>
        </w:rPr>
        <w:t xml:space="preserve">IPD Stage </w:t>
      </w:r>
      <w:r w:rsidR="00576380">
        <w:rPr>
          <w:sz w:val="40"/>
          <w:szCs w:val="40"/>
        </w:rPr>
        <w:t>4</w:t>
      </w:r>
      <w:r w:rsidR="000B3F2D">
        <w:rPr>
          <w:sz w:val="40"/>
          <w:szCs w:val="40"/>
        </w:rPr>
        <w:t>UT</w:t>
      </w:r>
      <w:r w:rsidR="00576380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 w:rsidR="00C21FDF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ED687C">
        <w:rPr>
          <w:sz w:val="40"/>
          <w:szCs w:val="40"/>
        </w:rPr>
        <w:t>Utilities Unit</w:t>
      </w:r>
      <w:r w:rsidR="00FD5009">
        <w:rPr>
          <w:sz w:val="40"/>
          <w:szCs w:val="40"/>
        </w:rPr>
        <w:t xml:space="preserve"> Q</w:t>
      </w:r>
      <w:r w:rsidR="00316438">
        <w:rPr>
          <w:sz w:val="40"/>
          <w:szCs w:val="40"/>
        </w:rPr>
        <w:t xml:space="preserve">A </w:t>
      </w:r>
      <w:r w:rsidR="00FD5009">
        <w:rPr>
          <w:sz w:val="40"/>
          <w:szCs w:val="40"/>
        </w:rPr>
        <w:t>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8016F8" w14:paraId="1EB9B5DB" w14:textId="77777777" w:rsidTr="008868E6">
        <w:tc>
          <w:tcPr>
            <w:tcW w:w="2340" w:type="dxa"/>
            <w:vAlign w:val="center"/>
          </w:tcPr>
          <w:p w14:paraId="0E95DE03" w14:textId="77777777" w:rsidR="008016F8" w:rsidRDefault="008016F8" w:rsidP="008868E6">
            <w:pPr>
              <w:spacing w:before="120"/>
              <w:rPr>
                <w:b/>
                <w:bCs/>
              </w:rPr>
            </w:pPr>
            <w:bookmarkStart w:id="0" w:name="_Hlk82784008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9CF4409658784397AA4092F6E1A0A71C"/>
            </w:placeholder>
            <w:showingPlcHdr/>
          </w:sdtPr>
          <w:sdtContent>
            <w:tc>
              <w:tcPr>
                <w:tcW w:w="5485" w:type="dxa"/>
                <w:tcBorders>
                  <w:bottom w:val="single" w:sz="12" w:space="0" w:color="auto"/>
                </w:tcBorders>
                <w:vAlign w:val="bottom"/>
              </w:tcPr>
              <w:p w14:paraId="2672D748" w14:textId="77777777" w:rsidR="008016F8" w:rsidRDefault="008016F8" w:rsidP="008868E6">
                <w:pPr>
                  <w:rPr>
                    <w:b/>
                    <w:bCs/>
                  </w:rPr>
                </w:pP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>edit</w:t>
                </w: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016F8" w14:paraId="5AD3F5D7" w14:textId="77777777" w:rsidTr="008868E6">
        <w:tc>
          <w:tcPr>
            <w:tcW w:w="2340" w:type="dxa"/>
            <w:vAlign w:val="center"/>
          </w:tcPr>
          <w:p w14:paraId="55825E16" w14:textId="77777777" w:rsidR="008016F8" w:rsidRDefault="008016F8" w:rsidP="008868E6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347D14FD2D7C473982638028C28E62C2"/>
            </w:placeholder>
            <w:showingPlcHdr/>
          </w:sdtPr>
          <w:sdtContent>
            <w:tc>
              <w:tcPr>
                <w:tcW w:w="5485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05604F6F" w14:textId="77777777" w:rsidR="008016F8" w:rsidRDefault="008016F8" w:rsidP="008868E6">
                <w:pPr>
                  <w:rPr>
                    <w:b/>
                    <w:bCs/>
                  </w:rPr>
                </w:pP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>edit</w:t>
                </w: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bookmarkEnd w:id="0"/>
    <w:p w14:paraId="00544775" w14:textId="6BCB19D7" w:rsidR="009B4DC5" w:rsidRPr="000851E6" w:rsidRDefault="00576380" w:rsidP="000851E6">
      <w:pPr>
        <w:spacing w:before="360" w:after="0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4</w:t>
      </w:r>
      <w:r w:rsidR="008C6372" w:rsidRPr="00D11E9B">
        <w:rPr>
          <w:rFonts w:asciiTheme="majorHAnsi" w:hAnsiTheme="majorHAnsi" w:cstheme="majorHAnsi"/>
          <w:sz w:val="32"/>
          <w:szCs w:val="32"/>
        </w:rPr>
        <w:t>UT</w:t>
      </w:r>
      <w:r>
        <w:rPr>
          <w:rFonts w:asciiTheme="majorHAnsi" w:hAnsiTheme="majorHAnsi" w:cstheme="majorHAnsi"/>
          <w:sz w:val="32"/>
          <w:szCs w:val="32"/>
        </w:rPr>
        <w:t>1</w:t>
      </w:r>
      <w:r w:rsidR="008C6372" w:rsidRPr="00D11E9B">
        <w:rPr>
          <w:rFonts w:asciiTheme="majorHAnsi" w:hAnsiTheme="majorHAnsi" w:cstheme="majorHAnsi"/>
          <w:sz w:val="32"/>
          <w:szCs w:val="32"/>
        </w:rPr>
        <w:t xml:space="preserve"> – </w:t>
      </w:r>
      <w:r>
        <w:rPr>
          <w:rFonts w:asciiTheme="majorHAnsi" w:hAnsiTheme="majorHAnsi" w:cstheme="majorHAnsi"/>
          <w:sz w:val="32"/>
          <w:szCs w:val="32"/>
        </w:rPr>
        <w:t>Water and Sewer Permits</w:t>
      </w: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5121"/>
        <w:gridCol w:w="1170"/>
        <w:gridCol w:w="1440"/>
        <w:gridCol w:w="630"/>
      </w:tblGrid>
      <w:tr w:rsidR="00023337" w:rsidRPr="000145A6" w14:paraId="2612456F" w14:textId="77777777" w:rsidTr="008868E6">
        <w:trPr>
          <w:tblHeader/>
          <w:jc w:val="center"/>
        </w:trPr>
        <w:tc>
          <w:tcPr>
            <w:tcW w:w="994" w:type="dxa"/>
            <w:shd w:val="clear" w:color="auto" w:fill="0A2940" w:themeFill="text2"/>
            <w:vAlign w:val="center"/>
          </w:tcPr>
          <w:p w14:paraId="4E7B29DC" w14:textId="77777777" w:rsidR="00023337" w:rsidRPr="000145A6" w:rsidRDefault="00023337" w:rsidP="008868E6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145A6">
              <w:rPr>
                <w:rFonts w:cstheme="minorHAnsi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5121" w:type="dxa"/>
            <w:shd w:val="clear" w:color="auto" w:fill="0A293F"/>
            <w:vAlign w:val="center"/>
          </w:tcPr>
          <w:p w14:paraId="6601A9DF" w14:textId="77777777" w:rsidR="00023337" w:rsidRPr="000145A6" w:rsidRDefault="00023337" w:rsidP="008868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45A6">
              <w:rPr>
                <w:rFonts w:cstheme="minorHAnsi"/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3E1D"/>
            <w:vAlign w:val="center"/>
          </w:tcPr>
          <w:p w14:paraId="68DEBEC1" w14:textId="77777777" w:rsidR="00023337" w:rsidRPr="000145A6" w:rsidRDefault="00023337" w:rsidP="008868E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145A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Acceptable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03E1D"/>
            <w:vAlign w:val="center"/>
          </w:tcPr>
          <w:p w14:paraId="4448DDC9" w14:textId="77777777" w:rsidR="00023337" w:rsidRPr="000145A6" w:rsidRDefault="00023337" w:rsidP="008868E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145A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Unacceptable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03E1D"/>
            <w:vAlign w:val="center"/>
          </w:tcPr>
          <w:p w14:paraId="3A714289" w14:textId="77777777" w:rsidR="00023337" w:rsidRPr="000145A6" w:rsidRDefault="00023337" w:rsidP="008868E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145A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023337" w:rsidRPr="000145A6" w14:paraId="6D7229A0" w14:textId="77777777" w:rsidTr="008868E6">
        <w:trPr>
          <w:jc w:val="center"/>
        </w:trPr>
        <w:tc>
          <w:tcPr>
            <w:tcW w:w="994" w:type="dxa"/>
            <w:shd w:val="clear" w:color="auto" w:fill="D8EBF9" w:themeFill="text2" w:themeFillTint="1A"/>
            <w:vAlign w:val="center"/>
          </w:tcPr>
          <w:p w14:paraId="25FE67A0" w14:textId="77777777" w:rsidR="00023337" w:rsidRPr="000145A6" w:rsidRDefault="00023337" w:rsidP="008868E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1" w:type="dxa"/>
            <w:gridSpan w:val="4"/>
            <w:shd w:val="clear" w:color="auto" w:fill="D8EBF9" w:themeFill="text2" w:themeFillTint="1A"/>
            <w:vAlign w:val="center"/>
          </w:tcPr>
          <w:p w14:paraId="2BDA36B9" w14:textId="2C4F73E5" w:rsidR="00023337" w:rsidRPr="000145A6" w:rsidRDefault="00BD098E" w:rsidP="008868E6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0851E6" w:rsidRPr="000851E6">
              <w:rPr>
                <w:rFonts w:cstheme="minorHAnsi"/>
                <w:b/>
                <w:bCs/>
                <w:sz w:val="20"/>
                <w:szCs w:val="20"/>
              </w:rPr>
              <w:t>UT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0851E6" w:rsidRPr="000851E6">
              <w:rPr>
                <w:rFonts w:cstheme="minorHAns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Water and Sewer Permits</w:t>
            </w:r>
          </w:p>
        </w:tc>
      </w:tr>
      <w:tr w:rsidR="00023337" w:rsidRPr="000145A6" w14:paraId="1CAA1A7F" w14:textId="77777777" w:rsidTr="008868E6">
        <w:trPr>
          <w:jc w:val="center"/>
        </w:trPr>
        <w:tc>
          <w:tcPr>
            <w:tcW w:w="994" w:type="dxa"/>
            <w:shd w:val="clear" w:color="auto" w:fill="E3D3C3"/>
            <w:vAlign w:val="center"/>
          </w:tcPr>
          <w:p w14:paraId="4FB3D7D5" w14:textId="77777777" w:rsidR="00023337" w:rsidRPr="000145A6" w:rsidRDefault="00023337" w:rsidP="0002333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E3D3C3"/>
          </w:tcPr>
          <w:p w14:paraId="416BF832" w14:textId="4A7BBEBE" w:rsidR="00023337" w:rsidRPr="000145A6" w:rsidRDefault="006C4133" w:rsidP="0002333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16A27">
              <w:rPr>
                <w:sz w:val="20"/>
                <w:szCs w:val="20"/>
              </w:rPr>
              <w:t>UT</w:t>
            </w:r>
            <w:r>
              <w:rPr>
                <w:sz w:val="20"/>
                <w:szCs w:val="20"/>
              </w:rPr>
              <w:t>1</w:t>
            </w:r>
            <w:r w:rsidR="00E16A27">
              <w:rPr>
                <w:sz w:val="20"/>
                <w:szCs w:val="20"/>
              </w:rPr>
              <w:t xml:space="preserve"> </w:t>
            </w:r>
            <w:r w:rsidR="00E16A27">
              <w:rPr>
                <w:sz w:val="20"/>
                <w:szCs w:val="20"/>
              </w:rPr>
              <w:t>Water and Sewer Permit</w:t>
            </w:r>
            <w:r w:rsidR="00E16A27">
              <w:rPr>
                <w:sz w:val="20"/>
                <w:szCs w:val="20"/>
              </w:rPr>
              <w:t xml:space="preserve"> QC Checklist is submitted and complete</w:t>
            </w:r>
            <w:r w:rsidR="00F139F9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70183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E3D3C3"/>
                <w:vAlign w:val="center"/>
              </w:tcPr>
              <w:p w14:paraId="661D6CA1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0469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E3D3C3"/>
                <w:vAlign w:val="center"/>
              </w:tcPr>
              <w:p w14:paraId="11DD4DDC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7655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E3D3C3"/>
                <w:vAlign w:val="center"/>
              </w:tcPr>
              <w:p w14:paraId="72009D94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3337" w:rsidRPr="000145A6" w14:paraId="098CEEAE" w14:textId="77777777" w:rsidTr="008868E6">
        <w:trPr>
          <w:jc w:val="center"/>
        </w:trPr>
        <w:tc>
          <w:tcPr>
            <w:tcW w:w="994" w:type="dxa"/>
            <w:shd w:val="clear" w:color="auto" w:fill="E3D3C3"/>
            <w:vAlign w:val="center"/>
          </w:tcPr>
          <w:p w14:paraId="44C74AFC" w14:textId="77777777" w:rsidR="00023337" w:rsidRPr="000145A6" w:rsidRDefault="00023337" w:rsidP="0002333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E3D3C3"/>
          </w:tcPr>
          <w:p w14:paraId="2C947F03" w14:textId="08544B61" w:rsidR="00023337" w:rsidRPr="000145A6" w:rsidRDefault="00E16A27" w:rsidP="0002333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PDF copy of issued Authorizations to Construct for all water utilities are stored in the project SharePoint folder in the Utilities discipline, Utility Type Water, UT Topic Permits</w:t>
            </w:r>
            <w:r w:rsidR="00F43D91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1378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E3D3C3"/>
                <w:vAlign w:val="center"/>
              </w:tcPr>
              <w:p w14:paraId="57D96B48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6241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E3D3C3"/>
                <w:vAlign w:val="center"/>
              </w:tcPr>
              <w:p w14:paraId="4AF59727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7569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E3D3C3"/>
                <w:vAlign w:val="center"/>
              </w:tcPr>
              <w:p w14:paraId="4AB47F85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3337" w:rsidRPr="000145A6" w14:paraId="3E3DC669" w14:textId="77777777" w:rsidTr="008868E6">
        <w:trPr>
          <w:jc w:val="center"/>
        </w:trPr>
        <w:tc>
          <w:tcPr>
            <w:tcW w:w="994" w:type="dxa"/>
            <w:shd w:val="clear" w:color="auto" w:fill="E3D3C3"/>
            <w:vAlign w:val="center"/>
          </w:tcPr>
          <w:p w14:paraId="7EAD491F" w14:textId="77777777" w:rsidR="00023337" w:rsidRPr="000145A6" w:rsidRDefault="00023337" w:rsidP="0002333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E3D3C3"/>
          </w:tcPr>
          <w:p w14:paraId="58DB2824" w14:textId="28FA74CA" w:rsidR="00023337" w:rsidRPr="000145A6" w:rsidRDefault="00E16A27" w:rsidP="0002333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Paper copies of issued Authorizations to Construct for water utilities have been received and forwarded to the Division construction staff for the project</w:t>
            </w:r>
            <w:r w:rsidR="00237449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0827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E3D3C3"/>
                <w:vAlign w:val="center"/>
              </w:tcPr>
              <w:p w14:paraId="6A9FCCE9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4804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E3D3C3"/>
                <w:vAlign w:val="center"/>
              </w:tcPr>
              <w:p w14:paraId="0F84ECB3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9411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E3D3C3"/>
                <w:vAlign w:val="center"/>
              </w:tcPr>
              <w:p w14:paraId="797951A3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3337" w:rsidRPr="000145A6" w14:paraId="6046E387" w14:textId="77777777" w:rsidTr="008868E6">
        <w:trPr>
          <w:jc w:val="center"/>
        </w:trPr>
        <w:tc>
          <w:tcPr>
            <w:tcW w:w="994" w:type="dxa"/>
            <w:shd w:val="clear" w:color="auto" w:fill="E3D3C3"/>
            <w:vAlign w:val="center"/>
          </w:tcPr>
          <w:p w14:paraId="62F18F12" w14:textId="77777777" w:rsidR="00023337" w:rsidRPr="000145A6" w:rsidRDefault="00023337" w:rsidP="0002333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E3D3C3"/>
          </w:tcPr>
          <w:p w14:paraId="680A9914" w14:textId="31808257" w:rsidR="00023337" w:rsidRPr="000145A6" w:rsidRDefault="00E16A27" w:rsidP="0002333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PDF copy of issued sewer permits for all sewer utilities are  stored in the project Share</w:t>
            </w:r>
            <w:r w:rsidR="006C413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oint folder in the Utilities discipline, Utility Type Sewer, UT Topic Permits</w:t>
            </w:r>
            <w:r w:rsidR="00F43D91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7117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E3D3C3"/>
                <w:vAlign w:val="center"/>
              </w:tcPr>
              <w:p w14:paraId="799F718C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8093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E3D3C3"/>
                <w:vAlign w:val="center"/>
              </w:tcPr>
              <w:p w14:paraId="74D40D87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5373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E3D3C3"/>
                <w:vAlign w:val="center"/>
              </w:tcPr>
              <w:p w14:paraId="0617F60C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3337" w:rsidRPr="000145A6" w14:paraId="79567DD3" w14:textId="77777777" w:rsidTr="008868E6">
        <w:trPr>
          <w:jc w:val="center"/>
        </w:trPr>
        <w:tc>
          <w:tcPr>
            <w:tcW w:w="994" w:type="dxa"/>
            <w:shd w:val="clear" w:color="auto" w:fill="E3D3C3"/>
            <w:vAlign w:val="center"/>
          </w:tcPr>
          <w:p w14:paraId="1A93A296" w14:textId="77777777" w:rsidR="00023337" w:rsidRPr="000145A6" w:rsidRDefault="00023337" w:rsidP="0002333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1" w:type="dxa"/>
            <w:shd w:val="clear" w:color="auto" w:fill="E3D3C3"/>
          </w:tcPr>
          <w:p w14:paraId="2CD12797" w14:textId="24DC6F0E" w:rsidR="00023337" w:rsidRPr="000145A6" w:rsidRDefault="00E16A27" w:rsidP="0002333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Paper copies of issued sewer permits have been received and forwarded to the Division construction staff for the project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8091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E3D3C3"/>
                <w:vAlign w:val="center"/>
              </w:tcPr>
              <w:p w14:paraId="6EE89030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7639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E3D3C3"/>
                <w:vAlign w:val="center"/>
              </w:tcPr>
              <w:p w14:paraId="6AF07473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3948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E3D3C3"/>
                <w:vAlign w:val="center"/>
              </w:tcPr>
              <w:p w14:paraId="25B05917" w14:textId="77777777" w:rsidR="00023337" w:rsidRPr="000145A6" w:rsidRDefault="00023337" w:rsidP="0002333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145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1BF411D" w14:textId="77777777" w:rsidR="00023337" w:rsidRDefault="00023337" w:rsidP="00DA4DD0">
      <w:pPr>
        <w:spacing w:before="240" w:after="0"/>
        <w:rPr>
          <w:b/>
          <w:bCs/>
        </w:rPr>
      </w:pPr>
    </w:p>
    <w:p w14:paraId="06B29D45" w14:textId="77777777" w:rsidR="00BF6D4C" w:rsidRDefault="00BF6D4C" w:rsidP="00BF6D4C">
      <w:pPr>
        <w:spacing w:before="240" w:after="0"/>
        <w:jc w:val="center"/>
        <w:rPr>
          <w:b/>
          <w:bCs/>
        </w:rPr>
      </w:pPr>
      <w:r w:rsidRPr="00264DE6">
        <w:rPr>
          <w:i/>
          <w:iCs/>
        </w:rPr>
        <w:t>For items marked</w:t>
      </w:r>
      <w:r w:rsidRPr="00264DE6">
        <w:rPr>
          <w:b/>
          <w:bCs/>
          <w:i/>
          <w:iCs/>
        </w:rPr>
        <w:t xml:space="preserve"> Unacceptable</w:t>
      </w:r>
      <w:r w:rsidRPr="00264DE6">
        <w:rPr>
          <w:i/>
          <w:iCs/>
        </w:rPr>
        <w:t>,</w:t>
      </w:r>
      <w:r>
        <w:rPr>
          <w:i/>
          <w:iCs/>
        </w:rPr>
        <w:t xml:space="preserve"> provide comments or action items in the table below</w:t>
      </w:r>
      <w:r w:rsidRPr="00264DE6">
        <w:rPr>
          <w:i/>
          <w:iCs/>
        </w:rPr>
        <w:t>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90"/>
        <w:gridCol w:w="8365"/>
      </w:tblGrid>
      <w:tr w:rsidR="00BF6D4C" w14:paraId="7E69F15B" w14:textId="77777777" w:rsidTr="008868E6">
        <w:trPr>
          <w:tblHeader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0D481D96" w14:textId="77777777" w:rsidR="00BF6D4C" w:rsidRDefault="00BF6D4C" w:rsidP="0088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22A3BBD7" w14:textId="77777777" w:rsidR="00BF6D4C" w:rsidRDefault="00BF6D4C" w:rsidP="008868E6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 Items</w:t>
            </w:r>
          </w:p>
        </w:tc>
      </w:tr>
      <w:tr w:rsidR="00BF6D4C" w14:paraId="3C5E494D" w14:textId="77777777" w:rsidTr="008868E6">
        <w:trPr>
          <w:trHeight w:val="2960"/>
        </w:trPr>
        <w:sdt>
          <w:sdtPr>
            <w:rPr>
              <w:sz w:val="24"/>
              <w:szCs w:val="24"/>
            </w:rPr>
            <w:id w:val="216396438"/>
            <w:placeholder>
              <w:docPart w:val="5E39B8709C284D39B1BC40E7A17F9452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415D307C" w14:textId="77777777" w:rsidR="00BF6D4C" w:rsidRDefault="00BF6D4C" w:rsidP="008868E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49986603"/>
            <w:placeholder>
              <w:docPart w:val="EFF2B7A7CE41466CB8C5FA76982F7D98"/>
            </w:placeholder>
            <w:showingPlcHdr/>
          </w:sdtPr>
          <w:sdtContent>
            <w:tc>
              <w:tcPr>
                <w:tcW w:w="8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2F19EBC6" w14:textId="77777777" w:rsidR="00BF6D4C" w:rsidRDefault="00BF6D4C" w:rsidP="008868E6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1076E5E5" w14:textId="77777777" w:rsidR="00BF6D4C" w:rsidRPr="009B22BD" w:rsidRDefault="00BF6D4C" w:rsidP="008868E6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</w:p>
            </w:tc>
          </w:sdtContent>
        </w:sdt>
      </w:tr>
    </w:tbl>
    <w:p w14:paraId="082ED0EA" w14:textId="77777777" w:rsidR="00BF6D4C" w:rsidRDefault="00BF6D4C" w:rsidP="00BF6D4C">
      <w:pPr>
        <w:spacing w:before="240"/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520"/>
        <w:gridCol w:w="4320"/>
        <w:gridCol w:w="720"/>
        <w:gridCol w:w="1800"/>
      </w:tblGrid>
      <w:tr w:rsidR="00BF6D4C" w14:paraId="3DFCF511" w14:textId="77777777" w:rsidTr="008868E6">
        <w:trPr>
          <w:gridBefore w:val="1"/>
          <w:wBefore w:w="90" w:type="dxa"/>
          <w:trHeight w:val="711"/>
        </w:trPr>
        <w:tc>
          <w:tcPr>
            <w:tcW w:w="9360" w:type="dxa"/>
            <w:gridSpan w:val="4"/>
            <w:shd w:val="clear" w:color="auto" w:fill="387AAB" w:themeFill="accent1"/>
            <w:vAlign w:val="center"/>
            <w:hideMark/>
          </w:tcPr>
          <w:p w14:paraId="07114E7E" w14:textId="77777777" w:rsidR="00BF6D4C" w:rsidRPr="00264DE6" w:rsidRDefault="00BF6D4C" w:rsidP="008868E6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C04CC0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This checklist may not be comprehensive </w:t>
            </w:r>
            <w:proofErr w:type="gramStart"/>
            <w:r w:rsidRPr="00C04CC0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to</w:t>
            </w:r>
            <w:proofErr w:type="gramEnd"/>
            <w:r w:rsidRPr="00C04CC0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every project.  All items may not be applicable for smaller projects.  It is the responsibility of the reviewer to ensure that an adequate review is performed.</w:t>
            </w:r>
          </w:p>
        </w:tc>
      </w:tr>
      <w:tr w:rsidR="00BF6D4C" w14:paraId="2F1BDBDF" w14:textId="77777777" w:rsidTr="008868E6">
        <w:trPr>
          <w:trHeight w:val="738"/>
        </w:trPr>
        <w:tc>
          <w:tcPr>
            <w:tcW w:w="2610" w:type="dxa"/>
            <w:gridSpan w:val="2"/>
            <w:vAlign w:val="bottom"/>
            <w:hideMark/>
          </w:tcPr>
          <w:p w14:paraId="2C5256FB" w14:textId="77777777" w:rsidR="00BF6D4C" w:rsidRDefault="00BF6D4C" w:rsidP="00F444EF">
            <w:pPr>
              <w:keepNext/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QA Reviewer Name:</w:t>
            </w:r>
          </w:p>
        </w:tc>
        <w:sdt>
          <w:sdtPr>
            <w:id w:val="1234890192"/>
            <w:placeholder>
              <w:docPart w:val="DFD6FC4FE52E459DB02B44F18CFFD593"/>
            </w:placeholder>
            <w:showingPlcHdr/>
          </w:sdtPr>
          <w:sdtContent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6DDFB1CC" w14:textId="77777777" w:rsidR="00BF6D4C" w:rsidRDefault="00BF6D4C" w:rsidP="00F444EF">
                <w:pPr>
                  <w:keepNext/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tc>
          <w:tcPr>
            <w:tcW w:w="720" w:type="dxa"/>
            <w:vAlign w:val="bottom"/>
            <w:hideMark/>
          </w:tcPr>
          <w:p w14:paraId="39B4DE6A" w14:textId="77777777" w:rsidR="00BF6D4C" w:rsidRDefault="00BF6D4C" w:rsidP="00F444EF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-1603876628"/>
            <w:placeholder>
              <w:docPart w:val="AA2806BECE89408E9A53F5765EB64A93"/>
            </w:placeholder>
            <w:showingPlcHdr/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6AC5535C" w14:textId="77777777" w:rsidR="00BF6D4C" w:rsidRDefault="00BF6D4C" w:rsidP="00F444EF">
                <w:pPr>
                  <w:keepNext/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BF6D4C" w14:paraId="624A82C8" w14:textId="77777777" w:rsidTr="008868E6">
        <w:trPr>
          <w:trHeight w:val="600"/>
        </w:trPr>
        <w:tc>
          <w:tcPr>
            <w:tcW w:w="2610" w:type="dxa"/>
            <w:gridSpan w:val="2"/>
            <w:vAlign w:val="bottom"/>
            <w:hideMark/>
          </w:tcPr>
          <w:p w14:paraId="5ACEBFC5" w14:textId="77777777" w:rsidR="00BF6D4C" w:rsidRDefault="00BF6D4C" w:rsidP="008868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QA Reviewer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89FC687" w14:textId="77777777" w:rsidR="00BF6D4C" w:rsidRDefault="00BF6D4C" w:rsidP="008868E6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48FFA57" w14:textId="77777777" w:rsidR="00BF6D4C" w:rsidRDefault="00BF6D4C" w:rsidP="008868E6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283B885" w14:textId="77777777" w:rsidR="00BF6D4C" w:rsidRDefault="00BF6D4C" w:rsidP="008868E6">
            <w:pPr>
              <w:jc w:val="center"/>
            </w:pPr>
          </w:p>
        </w:tc>
      </w:tr>
    </w:tbl>
    <w:p w14:paraId="7316FACF" w14:textId="77777777" w:rsidR="009B3465" w:rsidRDefault="009B3465"/>
    <w:sectPr w:rsidR="009B34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7C23" w14:textId="77777777" w:rsidR="00C80819" w:rsidRDefault="00C80819" w:rsidP="00AC05A3">
      <w:pPr>
        <w:spacing w:after="0" w:line="240" w:lineRule="auto"/>
      </w:pPr>
      <w:r>
        <w:separator/>
      </w:r>
    </w:p>
  </w:endnote>
  <w:endnote w:type="continuationSeparator" w:id="0">
    <w:p w14:paraId="0CF47705" w14:textId="77777777" w:rsidR="00C80819" w:rsidRDefault="00C80819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8862" w14:textId="2C5C8721" w:rsidR="00F226D6" w:rsidRDefault="00F226D6" w:rsidP="00F226D6">
    <w:pPr>
      <w:pStyle w:val="Footer"/>
      <w:jc w:val="right"/>
    </w:pPr>
    <w:r>
      <w:t xml:space="preserve">Version </w:t>
    </w:r>
    <w:r w:rsidR="00F444EF">
      <w:rPr>
        <w:b/>
        <w:bCs/>
      </w:rPr>
      <w:t>1.0 (4/13/23)</w:t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0069" w14:textId="77777777" w:rsidR="00C80819" w:rsidRDefault="00C80819" w:rsidP="00AC05A3">
      <w:pPr>
        <w:spacing w:after="0" w:line="240" w:lineRule="auto"/>
      </w:pPr>
      <w:r>
        <w:separator/>
      </w:r>
    </w:p>
  </w:footnote>
  <w:footnote w:type="continuationSeparator" w:id="0">
    <w:p w14:paraId="1DD9973D" w14:textId="77777777" w:rsidR="00C80819" w:rsidRDefault="00C80819" w:rsidP="00AC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0666" w14:textId="00EB72E6" w:rsidR="00AC05A3" w:rsidRDefault="00AC0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2790"/>
    <w:multiLevelType w:val="multilevel"/>
    <w:tmpl w:val="884C64C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43142">
    <w:abstractNumId w:val="3"/>
  </w:num>
  <w:num w:numId="2" w16cid:durableId="860554288">
    <w:abstractNumId w:val="0"/>
  </w:num>
  <w:num w:numId="3" w16cid:durableId="485556837">
    <w:abstractNumId w:val="4"/>
  </w:num>
  <w:num w:numId="4" w16cid:durableId="1521508049">
    <w:abstractNumId w:val="2"/>
  </w:num>
  <w:num w:numId="5" w16cid:durableId="214715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E"/>
    <w:rsid w:val="00003BF9"/>
    <w:rsid w:val="00023337"/>
    <w:rsid w:val="00040FB7"/>
    <w:rsid w:val="000449C5"/>
    <w:rsid w:val="0008300E"/>
    <w:rsid w:val="000851E6"/>
    <w:rsid w:val="000907D2"/>
    <w:rsid w:val="000941A6"/>
    <w:rsid w:val="000A2E89"/>
    <w:rsid w:val="000B3F2D"/>
    <w:rsid w:val="000C185B"/>
    <w:rsid w:val="0013321F"/>
    <w:rsid w:val="00142453"/>
    <w:rsid w:val="00152444"/>
    <w:rsid w:val="0015546A"/>
    <w:rsid w:val="0016602F"/>
    <w:rsid w:val="001662AE"/>
    <w:rsid w:val="001673E4"/>
    <w:rsid w:val="0017078A"/>
    <w:rsid w:val="0017672F"/>
    <w:rsid w:val="001833E1"/>
    <w:rsid w:val="00183B35"/>
    <w:rsid w:val="001C1729"/>
    <w:rsid w:val="001D114C"/>
    <w:rsid w:val="001F11FC"/>
    <w:rsid w:val="001F34FD"/>
    <w:rsid w:val="00222488"/>
    <w:rsid w:val="00237449"/>
    <w:rsid w:val="002431DA"/>
    <w:rsid w:val="00253959"/>
    <w:rsid w:val="002A1453"/>
    <w:rsid w:val="002B1393"/>
    <w:rsid w:val="002C458F"/>
    <w:rsid w:val="002C5BDA"/>
    <w:rsid w:val="002C772F"/>
    <w:rsid w:val="002D7F8B"/>
    <w:rsid w:val="002F120C"/>
    <w:rsid w:val="00316438"/>
    <w:rsid w:val="00354F71"/>
    <w:rsid w:val="00361F20"/>
    <w:rsid w:val="00373E90"/>
    <w:rsid w:val="00384810"/>
    <w:rsid w:val="00387CCA"/>
    <w:rsid w:val="0039374D"/>
    <w:rsid w:val="003B22DD"/>
    <w:rsid w:val="003C5879"/>
    <w:rsid w:val="003F223F"/>
    <w:rsid w:val="003F67C6"/>
    <w:rsid w:val="003F79A3"/>
    <w:rsid w:val="00407519"/>
    <w:rsid w:val="00420EFB"/>
    <w:rsid w:val="00426B13"/>
    <w:rsid w:val="00447020"/>
    <w:rsid w:val="00472479"/>
    <w:rsid w:val="0047344B"/>
    <w:rsid w:val="00474A7F"/>
    <w:rsid w:val="00484E3E"/>
    <w:rsid w:val="004A4D53"/>
    <w:rsid w:val="004A57FC"/>
    <w:rsid w:val="004C53EA"/>
    <w:rsid w:val="004C7698"/>
    <w:rsid w:val="004D766F"/>
    <w:rsid w:val="004F6CE0"/>
    <w:rsid w:val="00567A04"/>
    <w:rsid w:val="00576380"/>
    <w:rsid w:val="00582757"/>
    <w:rsid w:val="005C0274"/>
    <w:rsid w:val="006A438D"/>
    <w:rsid w:val="006B2A8D"/>
    <w:rsid w:val="006C4133"/>
    <w:rsid w:val="006C76FC"/>
    <w:rsid w:val="006D3EAD"/>
    <w:rsid w:val="006F6AB9"/>
    <w:rsid w:val="007132E3"/>
    <w:rsid w:val="0072748C"/>
    <w:rsid w:val="007434DF"/>
    <w:rsid w:val="00783877"/>
    <w:rsid w:val="007B2C2B"/>
    <w:rsid w:val="007B3E5B"/>
    <w:rsid w:val="007B61E6"/>
    <w:rsid w:val="007C0CF2"/>
    <w:rsid w:val="007D1378"/>
    <w:rsid w:val="008016F8"/>
    <w:rsid w:val="008108BD"/>
    <w:rsid w:val="00817C32"/>
    <w:rsid w:val="008217BF"/>
    <w:rsid w:val="00834CC5"/>
    <w:rsid w:val="00842555"/>
    <w:rsid w:val="008528A5"/>
    <w:rsid w:val="00865812"/>
    <w:rsid w:val="00871DE2"/>
    <w:rsid w:val="00872A0F"/>
    <w:rsid w:val="008924EC"/>
    <w:rsid w:val="008B3414"/>
    <w:rsid w:val="008C0578"/>
    <w:rsid w:val="008C6372"/>
    <w:rsid w:val="00927029"/>
    <w:rsid w:val="009338AE"/>
    <w:rsid w:val="0093566D"/>
    <w:rsid w:val="00940E3E"/>
    <w:rsid w:val="00982C34"/>
    <w:rsid w:val="009B3465"/>
    <w:rsid w:val="009B4DC5"/>
    <w:rsid w:val="009C2A6F"/>
    <w:rsid w:val="00A42C69"/>
    <w:rsid w:val="00A44F23"/>
    <w:rsid w:val="00A63BCC"/>
    <w:rsid w:val="00A67DCC"/>
    <w:rsid w:val="00A72B63"/>
    <w:rsid w:val="00A972B1"/>
    <w:rsid w:val="00AA300B"/>
    <w:rsid w:val="00AA40C1"/>
    <w:rsid w:val="00AB1ABB"/>
    <w:rsid w:val="00AC05A3"/>
    <w:rsid w:val="00AC4170"/>
    <w:rsid w:val="00AC62F2"/>
    <w:rsid w:val="00AC7012"/>
    <w:rsid w:val="00B035BA"/>
    <w:rsid w:val="00B12039"/>
    <w:rsid w:val="00B2339E"/>
    <w:rsid w:val="00B420EC"/>
    <w:rsid w:val="00B44F3D"/>
    <w:rsid w:val="00B5317D"/>
    <w:rsid w:val="00B53759"/>
    <w:rsid w:val="00B54DA4"/>
    <w:rsid w:val="00B85FA1"/>
    <w:rsid w:val="00B93BDD"/>
    <w:rsid w:val="00B95D26"/>
    <w:rsid w:val="00BD098E"/>
    <w:rsid w:val="00BF6D4C"/>
    <w:rsid w:val="00C04B0C"/>
    <w:rsid w:val="00C1029E"/>
    <w:rsid w:val="00C21FDF"/>
    <w:rsid w:val="00C332B4"/>
    <w:rsid w:val="00C47292"/>
    <w:rsid w:val="00C518BD"/>
    <w:rsid w:val="00C54278"/>
    <w:rsid w:val="00C80819"/>
    <w:rsid w:val="00C95DDC"/>
    <w:rsid w:val="00CE4DF3"/>
    <w:rsid w:val="00CE6EFB"/>
    <w:rsid w:val="00D11E9B"/>
    <w:rsid w:val="00D14CFA"/>
    <w:rsid w:val="00D236E1"/>
    <w:rsid w:val="00D24668"/>
    <w:rsid w:val="00D3763F"/>
    <w:rsid w:val="00DA4DD0"/>
    <w:rsid w:val="00DD02B3"/>
    <w:rsid w:val="00DE6948"/>
    <w:rsid w:val="00DF720B"/>
    <w:rsid w:val="00E16A27"/>
    <w:rsid w:val="00E240C8"/>
    <w:rsid w:val="00E635A4"/>
    <w:rsid w:val="00E66EAC"/>
    <w:rsid w:val="00E77E90"/>
    <w:rsid w:val="00EA20F3"/>
    <w:rsid w:val="00ED1668"/>
    <w:rsid w:val="00ED687C"/>
    <w:rsid w:val="00F05FFB"/>
    <w:rsid w:val="00F139F9"/>
    <w:rsid w:val="00F226D6"/>
    <w:rsid w:val="00F3762F"/>
    <w:rsid w:val="00F43D91"/>
    <w:rsid w:val="00F444EF"/>
    <w:rsid w:val="00F52E62"/>
    <w:rsid w:val="00F54F65"/>
    <w:rsid w:val="00F569E6"/>
    <w:rsid w:val="00F72ACD"/>
    <w:rsid w:val="00FD5009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F4409658784397AA4092F6E1A0A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F1C0-0789-4D72-9FCE-CD5F00B70F51}"/>
      </w:docPartPr>
      <w:docPartBody>
        <w:p w:rsidR="00C46935" w:rsidRDefault="00A73B36" w:rsidP="00A73B36">
          <w:pPr>
            <w:pStyle w:val="9CF4409658784397AA4092F6E1A0A71C"/>
          </w:pPr>
          <w:r w:rsidRPr="00332EA1">
            <w:rPr>
              <w:color w:val="808080" w:themeColor="background1" w:themeShade="80"/>
              <w:sz w:val="20"/>
              <w:szCs w:val="20"/>
            </w:rPr>
            <w:t xml:space="preserve"> Click to </w:t>
          </w:r>
          <w:r>
            <w:rPr>
              <w:color w:val="808080" w:themeColor="background1" w:themeShade="80"/>
              <w:sz w:val="20"/>
              <w:szCs w:val="20"/>
            </w:rPr>
            <w:t>edit</w:t>
          </w:r>
          <w:r w:rsidRPr="00332EA1">
            <w:rPr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347D14FD2D7C473982638028C28E6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E334-E650-4DEF-A7DC-99DDD6BF88C9}"/>
      </w:docPartPr>
      <w:docPartBody>
        <w:p w:rsidR="00C46935" w:rsidRDefault="00A73B36" w:rsidP="00A73B36">
          <w:pPr>
            <w:pStyle w:val="347D14FD2D7C473982638028C28E62C2"/>
          </w:pPr>
          <w:r w:rsidRPr="00332EA1">
            <w:rPr>
              <w:color w:val="808080" w:themeColor="background1" w:themeShade="80"/>
              <w:sz w:val="20"/>
              <w:szCs w:val="20"/>
            </w:rPr>
            <w:t xml:space="preserve"> Click to </w:t>
          </w:r>
          <w:r>
            <w:rPr>
              <w:color w:val="808080" w:themeColor="background1" w:themeShade="80"/>
              <w:sz w:val="20"/>
              <w:szCs w:val="20"/>
            </w:rPr>
            <w:t>edit</w:t>
          </w:r>
          <w:r w:rsidRPr="00332EA1">
            <w:rPr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5E39B8709C284D39B1BC40E7A17F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BDE6-D0C7-4AB6-8607-F4B4E3DD0E51}"/>
      </w:docPartPr>
      <w:docPartBody>
        <w:p w:rsidR="00C46935" w:rsidRDefault="00A73B36" w:rsidP="00A73B36">
          <w:pPr>
            <w:pStyle w:val="5E39B8709C284D39B1BC40E7A17F9452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EFF2B7A7CE41466CB8C5FA76982F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973B-05FA-423A-B830-1849D86E71D1}"/>
      </w:docPartPr>
      <w:docPartBody>
        <w:p w:rsidR="00A73B36" w:rsidRDefault="00A73B36" w:rsidP="00E004B1">
          <w:pPr>
            <w:spacing w:after="0" w:line="240" w:lineRule="auto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  <w:p w:rsidR="00C46935" w:rsidRDefault="00C46935"/>
      </w:docPartBody>
    </w:docPart>
    <w:docPart>
      <w:docPartPr>
        <w:name w:val="DFD6FC4FE52E459DB02B44F18CFF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25E84-E9A5-47BB-B081-B2B633BC5446}"/>
      </w:docPartPr>
      <w:docPartBody>
        <w:p w:rsidR="00C46935" w:rsidRDefault="00A73B36" w:rsidP="00A73B36">
          <w:pPr>
            <w:pStyle w:val="DFD6FC4FE52E459DB02B44F18CFFD593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AA2806BECE89408E9A53F5765EB6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B9D1-D930-44AB-9A5C-814958B7ACEF}"/>
      </w:docPartPr>
      <w:docPartBody>
        <w:p w:rsidR="00C46935" w:rsidRDefault="00A73B36" w:rsidP="00A73B36">
          <w:pPr>
            <w:pStyle w:val="AA2806BECE89408E9A53F5765EB64A93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36"/>
    <w:rsid w:val="004C3EF9"/>
    <w:rsid w:val="00865F26"/>
    <w:rsid w:val="00A73B36"/>
    <w:rsid w:val="00AA21F9"/>
    <w:rsid w:val="00C46935"/>
    <w:rsid w:val="00D45DDF"/>
    <w:rsid w:val="00F7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F4409658784397AA4092F6E1A0A71C">
    <w:name w:val="9CF4409658784397AA4092F6E1A0A71C"/>
    <w:rsid w:val="00A73B36"/>
  </w:style>
  <w:style w:type="paragraph" w:customStyle="1" w:styleId="347D14FD2D7C473982638028C28E62C2">
    <w:name w:val="347D14FD2D7C473982638028C28E62C2"/>
    <w:rsid w:val="00A73B36"/>
  </w:style>
  <w:style w:type="paragraph" w:customStyle="1" w:styleId="5E39B8709C284D39B1BC40E7A17F9452">
    <w:name w:val="5E39B8709C284D39B1BC40E7A17F9452"/>
    <w:rsid w:val="00A73B36"/>
  </w:style>
  <w:style w:type="paragraph" w:customStyle="1" w:styleId="DFD6FC4FE52E459DB02B44F18CFFD593">
    <w:name w:val="DFD6FC4FE52E459DB02B44F18CFFD593"/>
    <w:rsid w:val="00A73B36"/>
  </w:style>
  <w:style w:type="paragraph" w:customStyle="1" w:styleId="AA2806BECE89408E9A53F5765EB64A93">
    <w:name w:val="AA2806BECE89408E9A53F5765EB64A93"/>
    <w:rsid w:val="00A73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6B171B08C74A91D63DA2987181F7" ma:contentTypeVersion="9" ma:contentTypeDescription="Create a new document." ma:contentTypeScope="" ma:versionID="be278b6ebf13aebe996d4ff97f807de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d95c6cb5-84e5-4c06-a84e-e39c209ea3c9" targetNamespace="http://schemas.microsoft.com/office/2006/metadata/properties" ma:root="true" ma:fieldsID="a75e9a61fa61b2830901a11f20b08463" ns1:_="" ns2:_="" ns3:_="">
    <xsd:import namespace="http://schemas.microsoft.com/sharepoint/v3"/>
    <xsd:import namespace="16f00c2e-ac5c-418b-9f13-a0771dbd417d"/>
    <xsd:import namespace="d95c6cb5-84e5-4c06-a84e-e39c209ea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Deliverables" minOccurs="0"/>
                <xsd:element ref="ns3:QCQA" minOccurs="0"/>
                <xsd:element ref="ns3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6cb5-84e5-4c06-a84e-e39c209ea3c9" elementFormDefault="qualified">
    <xsd:import namespace="http://schemas.microsoft.com/office/2006/documentManagement/types"/>
    <xsd:import namespace="http://schemas.microsoft.com/office/infopath/2007/PartnerControls"/>
    <xsd:element name="Deliverables" ma:index="12" nillable="true" ma:displayName="Deliverables" ma:internalName="Deliverables">
      <xsd:simpleType>
        <xsd:restriction base="dms:Note">
          <xsd:maxLength value="255"/>
        </xsd:restriction>
      </xsd:simpleType>
    </xsd:element>
    <xsd:element name="QCQA" ma:index="13" nillable="true" ma:displayName="QCQA" ma:format="Dropdown" ma:internalName="QCQA">
      <xsd:simpleType>
        <xsd:restriction base="dms:Choice">
          <xsd:enumeration value="QA"/>
          <xsd:enumeration value="QC"/>
        </xsd:restriction>
      </xsd:simpleType>
    </xsd:element>
    <xsd:element name="Stage" ma:index="14" nillable="true" ma:displayName="Stage" ma:format="Dropdown" ma:internalName="Stage">
      <xsd:simpleType>
        <xsd:restriction base="dms:Choice">
          <xsd:enumeration value="1UT2 Investigate Existing Utilities"/>
          <xsd:enumeration value="2UT1 Initiate Utility Coordination"/>
          <xsd:enumeration value="2UT1 Initiate Utility Design"/>
          <xsd:enumeration value="3UT1 Advance Utility Coordination"/>
          <xsd:enumeration value="3UT1 Advance Utility Design"/>
          <xsd:enumeration value="4UT1 Complete Utility Coordination"/>
          <xsd:enumeration value="4UT1 Complete Utility Desig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QCQA xmlns="d95c6cb5-84e5-4c06-a84e-e39c209ea3c9">QA</QCQA>
    <Deliverables xmlns="d95c6cb5-84e5-4c06-a84e-e39c209ea3c9">Water Permit, Sewer Permit</Deliverables>
    <Stage xmlns="d95c6cb5-84e5-4c06-a84e-e39c209ea3c9">4UT1 Complete Utility Design</Stage>
  </documentManagement>
</p:properties>
</file>

<file path=customXml/itemProps1.xml><?xml version="1.0" encoding="utf-8"?>
<ds:datastoreItem xmlns:ds="http://schemas.openxmlformats.org/officeDocument/2006/customXml" ds:itemID="{343898B3-E57F-424F-8256-AFED2AF36E9C}"/>
</file>

<file path=customXml/itemProps2.xml><?xml version="1.0" encoding="utf-8"?>
<ds:datastoreItem xmlns:ds="http://schemas.openxmlformats.org/officeDocument/2006/customXml" ds:itemID="{3AA7586D-A0DF-4247-BF27-CDB6EC148204}"/>
</file>

<file path=customXml/itemProps3.xml><?xml version="1.0" encoding="utf-8"?>
<ds:datastoreItem xmlns:ds="http://schemas.openxmlformats.org/officeDocument/2006/customXml" ds:itemID="{FF288AC3-7230-440D-9EA8-55BA6A812512}"/>
</file>

<file path=customXml/itemProps4.xml><?xml version="1.0" encoding="utf-8"?>
<ds:datastoreItem xmlns:ds="http://schemas.openxmlformats.org/officeDocument/2006/customXml" ds:itemID="{F43677E6-0C1F-4FBA-8437-96C87F6C12D6}"/>
</file>

<file path=customXml/itemProps5.xml><?xml version="1.0" encoding="utf-8"?>
<ds:datastoreItem xmlns:ds="http://schemas.openxmlformats.org/officeDocument/2006/customXml" ds:itemID="{87210B5D-F9D5-489F-B25F-1E986620F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Hemphill, Bo</cp:lastModifiedBy>
  <cp:revision>65</cp:revision>
  <dcterms:created xsi:type="dcterms:W3CDTF">2020-11-30T19:59:00Z</dcterms:created>
  <dcterms:modified xsi:type="dcterms:W3CDTF">2023-04-13T16:13:00Z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0x01010010526B171B08C74A91D63DA2987181F7</vt:lpwstr>
  </property>
  <property fmtid="{D5CDD505-2E9C-101B-9397-08002B2CF9AE}" pid="3" name="Order">
    <vt:r8>400</vt:r8>
  </property>
</Properties>
</file>